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 xml:space="preserve"> Приложение 1</w:t>
      </w:r>
    </w:p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>к приказу Министерства</w:t>
      </w:r>
    </w:p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>социальных отношений</w:t>
      </w:r>
    </w:p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>Челябинской области</w:t>
      </w:r>
    </w:p>
    <w:p w:rsidR="001D4602" w:rsidRPr="001D4602" w:rsidRDefault="001D4602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1D4602">
        <w:rPr>
          <w:rFonts w:ascii="Times New Roman" w:hAnsi="Times New Roman" w:cs="Times New Roman"/>
          <w:sz w:val="20"/>
          <w:szCs w:val="20"/>
          <w:u w:val="single"/>
        </w:rPr>
        <w:t>от 12.05.2021 года №177</w:t>
      </w:r>
    </w:p>
    <w:p w:rsidR="001D4602" w:rsidRDefault="001D4602" w:rsidP="00FF2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5A2" w:rsidRPr="00733248" w:rsidRDefault="005217EE" w:rsidP="00FF2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48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777F26" w:rsidRDefault="005217EE" w:rsidP="001D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48">
        <w:rPr>
          <w:rFonts w:ascii="Times New Roman" w:hAnsi="Times New Roman" w:cs="Times New Roman"/>
          <w:b/>
          <w:sz w:val="28"/>
          <w:szCs w:val="28"/>
        </w:rPr>
        <w:t>для</w:t>
      </w:r>
      <w:r w:rsidR="000503EE" w:rsidRPr="00733248">
        <w:rPr>
          <w:rFonts w:ascii="Times New Roman" w:hAnsi="Times New Roman" w:cs="Times New Roman"/>
          <w:b/>
          <w:sz w:val="28"/>
          <w:szCs w:val="28"/>
        </w:rPr>
        <w:t xml:space="preserve"> семей родственников совершенно</w:t>
      </w:r>
      <w:r w:rsidRPr="00733248">
        <w:rPr>
          <w:rFonts w:ascii="Times New Roman" w:hAnsi="Times New Roman" w:cs="Times New Roman"/>
          <w:b/>
          <w:sz w:val="28"/>
          <w:szCs w:val="28"/>
        </w:rPr>
        <w:t xml:space="preserve">летних граждан, </w:t>
      </w:r>
      <w:r w:rsidR="00FF25A2" w:rsidRPr="00733248">
        <w:rPr>
          <w:rFonts w:ascii="Times New Roman" w:hAnsi="Times New Roman" w:cs="Times New Roman"/>
          <w:b/>
          <w:sz w:val="28"/>
          <w:szCs w:val="28"/>
        </w:rPr>
        <w:t>проживающих в стационарных учре</w:t>
      </w:r>
      <w:r w:rsidRPr="00733248">
        <w:rPr>
          <w:rFonts w:ascii="Times New Roman" w:hAnsi="Times New Roman" w:cs="Times New Roman"/>
          <w:b/>
          <w:sz w:val="28"/>
          <w:szCs w:val="28"/>
        </w:rPr>
        <w:t>ждениях социаль</w:t>
      </w:r>
      <w:r w:rsidR="00FF25A2" w:rsidRPr="00733248">
        <w:rPr>
          <w:rFonts w:ascii="Times New Roman" w:hAnsi="Times New Roman" w:cs="Times New Roman"/>
          <w:b/>
          <w:sz w:val="28"/>
          <w:szCs w:val="28"/>
        </w:rPr>
        <w:t>ного обслуживания.</w:t>
      </w:r>
    </w:p>
    <w:p w:rsidR="00FF25A2" w:rsidRDefault="00FF25A2" w:rsidP="001D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48">
        <w:rPr>
          <w:rFonts w:ascii="Times New Roman" w:hAnsi="Times New Roman" w:cs="Times New Roman"/>
          <w:b/>
          <w:sz w:val="28"/>
          <w:szCs w:val="28"/>
        </w:rPr>
        <w:t xml:space="preserve"> «Порядок </w:t>
      </w:r>
      <w:r w:rsidR="00560425">
        <w:rPr>
          <w:rFonts w:ascii="Times New Roman" w:hAnsi="Times New Roman" w:cs="Times New Roman"/>
          <w:b/>
          <w:sz w:val="28"/>
          <w:szCs w:val="28"/>
        </w:rPr>
        <w:t>компенсации расходов за товары (услуги), приобретенные для с</w:t>
      </w:r>
      <w:r w:rsidR="000503EE" w:rsidRPr="00733248">
        <w:rPr>
          <w:rFonts w:ascii="Times New Roman" w:hAnsi="Times New Roman" w:cs="Times New Roman"/>
          <w:b/>
          <w:sz w:val="28"/>
          <w:szCs w:val="28"/>
        </w:rPr>
        <w:t>овершенно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летних недееспо</w:t>
      </w:r>
      <w:r w:rsidRPr="00733248">
        <w:rPr>
          <w:rFonts w:ascii="Times New Roman" w:hAnsi="Times New Roman" w:cs="Times New Roman"/>
          <w:b/>
          <w:sz w:val="28"/>
          <w:szCs w:val="28"/>
        </w:rPr>
        <w:t>собных граждан, получающих соци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альные услуги в ст</w:t>
      </w:r>
      <w:r w:rsidRPr="00733248">
        <w:rPr>
          <w:rFonts w:ascii="Times New Roman" w:hAnsi="Times New Roman" w:cs="Times New Roman"/>
          <w:b/>
          <w:sz w:val="28"/>
          <w:szCs w:val="28"/>
        </w:rPr>
        <w:t>ационарной форме социального об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служивания  в госу</w:t>
      </w:r>
      <w:r w:rsidRPr="00733248">
        <w:rPr>
          <w:rFonts w:ascii="Times New Roman" w:hAnsi="Times New Roman" w:cs="Times New Roman"/>
          <w:b/>
          <w:sz w:val="28"/>
          <w:szCs w:val="28"/>
        </w:rPr>
        <w:t>дарственных (муниципальных) ста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ционарных учреждениях социального обслуживания</w:t>
      </w:r>
      <w:r w:rsidR="00560425">
        <w:rPr>
          <w:rFonts w:ascii="Times New Roman" w:hAnsi="Times New Roman" w:cs="Times New Roman"/>
          <w:b/>
          <w:sz w:val="28"/>
          <w:szCs w:val="28"/>
        </w:rPr>
        <w:t>, в период их временного выбытия в семьи родственников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».</w:t>
      </w:r>
    </w:p>
    <w:p w:rsidR="006A08C4" w:rsidRPr="006A08C4" w:rsidRDefault="006A08C4" w:rsidP="001D46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08C4">
        <w:rPr>
          <w:rFonts w:ascii="Times New Roman" w:hAnsi="Times New Roman" w:cs="Times New Roman"/>
          <w:sz w:val="28"/>
          <w:szCs w:val="28"/>
          <w:u w:val="single"/>
        </w:rPr>
        <w:t>(письмо МСО от 27.05.2021 г. № 778-ООП)</w:t>
      </w:r>
    </w:p>
    <w:p w:rsidR="00FF25A2" w:rsidRDefault="00FF25A2" w:rsidP="00FF25A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 определяет механизм </w:t>
      </w:r>
      <w:r w:rsidR="00560425">
        <w:rPr>
          <w:rFonts w:ascii="Times New Roman" w:hAnsi="Times New Roman" w:cs="Times New Roman"/>
          <w:sz w:val="28"/>
          <w:szCs w:val="28"/>
        </w:rPr>
        <w:t xml:space="preserve">компенсации расходов за товары  (услуги), приобретенные  для 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совершеннолетних недееспособных граждан, получающих социальные услуги в стационарной форме социального обслуживания в государственных (муниципальных) стационарных учреждениях социального обслу</w:t>
      </w:r>
      <w:r w:rsidR="00733248">
        <w:rPr>
          <w:rFonts w:ascii="Times New Roman" w:hAnsi="Times New Roman" w:cs="Times New Roman"/>
          <w:sz w:val="28"/>
          <w:szCs w:val="28"/>
        </w:rPr>
        <w:t>живания (</w:t>
      </w:r>
      <w:r>
        <w:rPr>
          <w:rFonts w:ascii="Times New Roman" w:hAnsi="Times New Roman" w:cs="Times New Roman"/>
          <w:sz w:val="28"/>
          <w:szCs w:val="28"/>
        </w:rPr>
        <w:t>далее по тек</w:t>
      </w:r>
      <w:r w:rsidR="00733248">
        <w:rPr>
          <w:rFonts w:ascii="Times New Roman" w:hAnsi="Times New Roman" w:cs="Times New Roman"/>
          <w:sz w:val="28"/>
          <w:szCs w:val="28"/>
        </w:rPr>
        <w:t>сту-получатели социальных услуг)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0425">
        <w:rPr>
          <w:rFonts w:ascii="Times New Roman" w:hAnsi="Times New Roman" w:cs="Times New Roman"/>
          <w:sz w:val="28"/>
          <w:szCs w:val="28"/>
        </w:rPr>
        <w:t xml:space="preserve"> в период их временного выбытия в семьи родственников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425" w:rsidRDefault="00560425" w:rsidP="005604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получателей социальных услуг могут быть выплачены их родственникам в качестве компенсации за следующие товары (услуги), приобретенные в период временного выбытия получателя социальных услуг в семью родственников:</w:t>
      </w:r>
    </w:p>
    <w:p w:rsidR="00560425" w:rsidRDefault="00560425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питания;</w:t>
      </w:r>
    </w:p>
    <w:p w:rsidR="00560425" w:rsidRDefault="00560425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обувь, мягкий инвентарь;</w:t>
      </w:r>
    </w:p>
    <w:p w:rsidR="00560425" w:rsidRDefault="00560425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60425" w:rsidRDefault="00560425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досуга (игры, игрушки, книги т.п.);</w:t>
      </w:r>
    </w:p>
    <w:p w:rsidR="00560425" w:rsidRDefault="00560425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 к месту проживания родственников и обратно;</w:t>
      </w:r>
    </w:p>
    <w:p w:rsidR="00560425" w:rsidRDefault="00560425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 (кино, театр, и т.п.);</w:t>
      </w:r>
    </w:p>
    <w:p w:rsidR="00396A1E" w:rsidRDefault="00396A1E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препараты и изделия медицинского назначения (по назначению врача);</w:t>
      </w:r>
    </w:p>
    <w:p w:rsidR="00396A1E" w:rsidRPr="00560425" w:rsidRDefault="00396A1E" w:rsidP="00560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расходы по согласованию с органом опеки и попечительства.</w:t>
      </w:r>
    </w:p>
    <w:p w:rsidR="00560425" w:rsidRDefault="00396A1E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компенсации осуществляется за счет средств  получателя социальных услуг в пределах средств, находящихся во временном распоряжении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социального обслуживания на лицевом счете данного получателя социальных услуг, но не может превышать его среднемесячного дохода.</w:t>
      </w:r>
    </w:p>
    <w:p w:rsidR="00560425" w:rsidRDefault="00396A1E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компенсации родственнику получателя социальных услуг необходимо обратиться в администрацию учреждения социального обслуживания с заявлением о выплате  компенсации и приложить документы, подтверждающие расходы (кассовые и товарные чеки),  а так же  реквизиты лицевого счета, открытого гражданином в кредитной организации.</w:t>
      </w:r>
    </w:p>
    <w:p w:rsidR="00C72705" w:rsidRDefault="00C72705" w:rsidP="00C7270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расходов на приобретение лекарственных средств  возможно при предъявлении заключения врача о необходимости медикаментозного лечения с предварительным согласованием заведующего медицинской частью учреждения социального обслуживания, в котором находится получатель социальных услуг.</w:t>
      </w:r>
    </w:p>
    <w:p w:rsidR="00396A1E" w:rsidRDefault="00C72705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845BA3">
        <w:rPr>
          <w:rFonts w:ascii="Times New Roman" w:hAnsi="Times New Roman" w:cs="Times New Roman"/>
          <w:sz w:val="28"/>
          <w:szCs w:val="28"/>
        </w:rPr>
        <w:t xml:space="preserve"> о выплате компенсации подается родственником получателя социальных услуг в день возвращения получателя социальных услуг учреждение социального обслуживания  по форме, прилагаемой к настоящему Порядку.</w:t>
      </w:r>
    </w:p>
    <w:p w:rsidR="00396A1E" w:rsidRDefault="00845BA3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выплате компенсации рассматривается в течение 5 рабочих дней попечительской комиссией  по расходованию денежных средств недееспособных получателей социальных услуг учреждения социального обслуживания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учреждения) и передается на согласование     в орган опеки и попечительства.                                                                                   </w:t>
      </w:r>
    </w:p>
    <w:p w:rsidR="00396A1E" w:rsidRDefault="004B31B3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 выплате компенсации принимается  Комиссией учреждения после согласования с органом </w:t>
      </w:r>
      <w:r w:rsidR="00073AF7">
        <w:rPr>
          <w:rFonts w:ascii="Times New Roman" w:hAnsi="Times New Roman" w:cs="Times New Roman"/>
          <w:sz w:val="28"/>
          <w:szCs w:val="28"/>
        </w:rPr>
        <w:t xml:space="preserve"> опеки </w:t>
      </w:r>
      <w:r w:rsidR="00C34FE8">
        <w:rPr>
          <w:rFonts w:ascii="Times New Roman" w:hAnsi="Times New Roman" w:cs="Times New Roman"/>
          <w:sz w:val="28"/>
          <w:szCs w:val="28"/>
        </w:rPr>
        <w:t>и попечительства вопроса о согла</w:t>
      </w:r>
      <w:r w:rsidR="00073AF7">
        <w:rPr>
          <w:rFonts w:ascii="Times New Roman" w:hAnsi="Times New Roman" w:cs="Times New Roman"/>
          <w:sz w:val="28"/>
          <w:szCs w:val="28"/>
        </w:rPr>
        <w:t xml:space="preserve">совании (не </w:t>
      </w:r>
      <w:proofErr w:type="gramStart"/>
      <w:r w:rsidR="00073AF7">
        <w:rPr>
          <w:rFonts w:ascii="Times New Roman" w:hAnsi="Times New Roman" w:cs="Times New Roman"/>
          <w:sz w:val="28"/>
          <w:szCs w:val="28"/>
        </w:rPr>
        <w:t>сог</w:t>
      </w:r>
      <w:r w:rsidR="00C34FE8">
        <w:rPr>
          <w:rFonts w:ascii="Times New Roman" w:hAnsi="Times New Roman" w:cs="Times New Roman"/>
          <w:sz w:val="28"/>
          <w:szCs w:val="28"/>
        </w:rPr>
        <w:t xml:space="preserve">ласовании) </w:t>
      </w:r>
      <w:proofErr w:type="gramEnd"/>
      <w:r w:rsidR="00C34FE8">
        <w:rPr>
          <w:rFonts w:ascii="Times New Roman" w:hAnsi="Times New Roman" w:cs="Times New Roman"/>
          <w:sz w:val="28"/>
          <w:szCs w:val="28"/>
        </w:rPr>
        <w:t>выплаты компенсации не может  превышать 10 рабочих дней.</w:t>
      </w:r>
    </w:p>
    <w:p w:rsidR="00396A1E" w:rsidRDefault="00C34FE8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родственнику осуществляется путем перечисления на его лицевой счет, открытый в кредитной организации, в течение одного месяца со дня принятия решения о выплате компенсации.</w:t>
      </w:r>
      <w:bookmarkStart w:id="0" w:name="_GoBack"/>
      <w:bookmarkEnd w:id="0"/>
    </w:p>
    <w:p w:rsidR="00537C45" w:rsidRDefault="00537C45" w:rsidP="00B843A1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7C27" w:rsidRDefault="006B7C27" w:rsidP="00CB12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5269" w:rsidRPr="00504595" w:rsidRDefault="00BB7A92" w:rsidP="00CB12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85269" w:rsidRPr="00504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85269" w:rsidRDefault="00985269" w:rsidP="00BB7A9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1D06" w:rsidRPr="00FF25A2" w:rsidRDefault="00C41D06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41D06" w:rsidRPr="00FF25A2" w:rsidSect="00FF25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426F"/>
    <w:multiLevelType w:val="hybridMultilevel"/>
    <w:tmpl w:val="977E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54DDA"/>
    <w:multiLevelType w:val="hybridMultilevel"/>
    <w:tmpl w:val="C1DE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55548"/>
    <w:multiLevelType w:val="hybridMultilevel"/>
    <w:tmpl w:val="EDC41F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394C"/>
    <w:multiLevelType w:val="hybridMultilevel"/>
    <w:tmpl w:val="0B1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E5208"/>
    <w:multiLevelType w:val="hybridMultilevel"/>
    <w:tmpl w:val="80DA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9B"/>
    <w:rsid w:val="00031163"/>
    <w:rsid w:val="00031C1B"/>
    <w:rsid w:val="000503EE"/>
    <w:rsid w:val="00073AF7"/>
    <w:rsid w:val="001D324B"/>
    <w:rsid w:val="001D3C58"/>
    <w:rsid w:val="001D4602"/>
    <w:rsid w:val="002525BE"/>
    <w:rsid w:val="00291463"/>
    <w:rsid w:val="00396A1E"/>
    <w:rsid w:val="004539ED"/>
    <w:rsid w:val="004B31B3"/>
    <w:rsid w:val="004D3633"/>
    <w:rsid w:val="00504595"/>
    <w:rsid w:val="005217EE"/>
    <w:rsid w:val="00537C45"/>
    <w:rsid w:val="00560425"/>
    <w:rsid w:val="005D11B3"/>
    <w:rsid w:val="00612C3C"/>
    <w:rsid w:val="006A08C4"/>
    <w:rsid w:val="006B7C27"/>
    <w:rsid w:val="00720EB1"/>
    <w:rsid w:val="00730CA4"/>
    <w:rsid w:val="00733248"/>
    <w:rsid w:val="0077487C"/>
    <w:rsid w:val="00777F26"/>
    <w:rsid w:val="00845BA3"/>
    <w:rsid w:val="008A6BE2"/>
    <w:rsid w:val="008B57AF"/>
    <w:rsid w:val="008F555C"/>
    <w:rsid w:val="00985269"/>
    <w:rsid w:val="00A232DE"/>
    <w:rsid w:val="00A65A47"/>
    <w:rsid w:val="00A9500C"/>
    <w:rsid w:val="00B70B9B"/>
    <w:rsid w:val="00B843A1"/>
    <w:rsid w:val="00B86DBF"/>
    <w:rsid w:val="00BB7A92"/>
    <w:rsid w:val="00C3409E"/>
    <w:rsid w:val="00C34FE8"/>
    <w:rsid w:val="00C41D06"/>
    <w:rsid w:val="00C537DA"/>
    <w:rsid w:val="00C55503"/>
    <w:rsid w:val="00C72705"/>
    <w:rsid w:val="00CB128E"/>
    <w:rsid w:val="00D604DB"/>
    <w:rsid w:val="00DA3B5E"/>
    <w:rsid w:val="00E75F44"/>
    <w:rsid w:val="00FA4E25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FA5A-3403-40A6-BCAB-915CD4D1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2021-07-08T05:52:00Z</cp:lastPrinted>
  <dcterms:created xsi:type="dcterms:W3CDTF">2021-06-30T09:06:00Z</dcterms:created>
  <dcterms:modified xsi:type="dcterms:W3CDTF">2021-07-08T09:09:00Z</dcterms:modified>
</cp:coreProperties>
</file>